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9E" w:rsidRDefault="00300C9E" w:rsidP="00300C9E">
      <w:pPr>
        <w:pStyle w:val="Sidhuvud"/>
        <w:tabs>
          <w:tab w:val="clear" w:pos="4536"/>
          <w:tab w:val="left" w:pos="3060"/>
        </w:tabs>
        <w:jc w:val="both"/>
        <w:rPr>
          <w:rFonts w:ascii="Verdana" w:hAnsi="Verdana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10740" cy="708660"/>
            <wp:effectExtent l="19050" t="0" r="3810" b="0"/>
            <wp:docPr id="2" name="Bild 1" descr="Logo_färg_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ärg_digit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</w:rPr>
        <w:tab/>
        <w:t xml:space="preserve">  </w:t>
      </w:r>
    </w:p>
    <w:p w:rsidR="00300C9E" w:rsidRDefault="00300C9E" w:rsidP="00300C9E">
      <w:pPr>
        <w:pStyle w:val="Sidhuvud"/>
        <w:tabs>
          <w:tab w:val="clear" w:pos="4536"/>
          <w:tab w:val="left" w:pos="3060"/>
        </w:tabs>
        <w:jc w:val="both"/>
        <w:rPr>
          <w:rFonts w:ascii="Verdana" w:hAnsi="Verdana"/>
          <w:b/>
          <w:color w:val="6EA92D"/>
          <w:sz w:val="44"/>
        </w:rPr>
      </w:pPr>
    </w:p>
    <w:p w:rsidR="000D0CEE" w:rsidRDefault="000D0CEE" w:rsidP="00300C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0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STADGAR FÖR</w:t>
      </w:r>
      <w:r w:rsidR="00C774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0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KONSUMENTVÄGLEDARNAS FÖRENING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0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Föreningen bildad 2 september 1976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 Mål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Konsumentvägledarnas Förening är en sammanslutning av personer som arbetar med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 xml:space="preserve">konsumentfrågor i kommunal, </w:t>
      </w:r>
      <w:r w:rsidRPr="00300C9E">
        <w:rPr>
          <w:rFonts w:ascii="Times New Roman" w:hAnsi="Times New Roman" w:cs="Times New Roman"/>
          <w:sz w:val="24"/>
          <w:szCs w:val="24"/>
        </w:rPr>
        <w:t>eller därmed likställd</w:t>
      </w:r>
      <w:r w:rsidRPr="00300C9E">
        <w:rPr>
          <w:rFonts w:ascii="Times New Roman" w:hAnsi="Times New Roman" w:cs="Times New Roman"/>
          <w:color w:val="000000"/>
          <w:sz w:val="24"/>
          <w:szCs w:val="24"/>
        </w:rPr>
        <w:t>, tjänst.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Föreningen är fackligt och partipolitiskt obunden.</w:t>
      </w:r>
    </w:p>
    <w:p w:rsidR="000D0CEE" w:rsidRDefault="000D0CE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Föreningens främsta uppgift är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00C9E">
        <w:rPr>
          <w:rFonts w:ascii="Times New Roman" w:hAnsi="Times New Roman" w:cs="Times New Roman"/>
          <w:color w:val="000000"/>
          <w:sz w:val="24"/>
          <w:szCs w:val="24"/>
        </w:rPr>
        <w:t>att tillvarata medlemmarnas yrkesmässiga kunnande.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00C9E">
        <w:rPr>
          <w:rFonts w:ascii="Times New Roman" w:hAnsi="Times New Roman" w:cs="Times New Roman"/>
          <w:color w:val="000000"/>
          <w:sz w:val="24"/>
          <w:szCs w:val="24"/>
        </w:rPr>
        <w:t>att verka för utbyte av erfarenheter mellan medlemmarna.</w:t>
      </w:r>
    </w:p>
    <w:p w:rsidR="000D0CEE" w:rsidRDefault="000D0CE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Föreningen skall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00C9E">
        <w:rPr>
          <w:rFonts w:ascii="Times New Roman" w:hAnsi="Times New Roman" w:cs="Times New Roman"/>
          <w:color w:val="000000"/>
          <w:sz w:val="24"/>
          <w:szCs w:val="24"/>
        </w:rPr>
        <w:t>genom information och påverkan öka insikten om konsumentfrågornas betydelse i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syfte att stärka konsumenternas ställning i samhället.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00C9E">
        <w:rPr>
          <w:rFonts w:ascii="Times New Roman" w:hAnsi="Times New Roman" w:cs="Times New Roman"/>
          <w:color w:val="000000"/>
          <w:sz w:val="24"/>
          <w:szCs w:val="24"/>
        </w:rPr>
        <w:t>fungera som remissorgan och i övrigt främja utvecklingen inom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konsumentområdet.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§2 Medlemskap</w:t>
      </w:r>
    </w:p>
    <w:p w:rsidR="007B1B41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0C9E">
        <w:rPr>
          <w:rFonts w:ascii="Times New Roman" w:hAnsi="Times New Roman" w:cs="Times New Roman"/>
          <w:sz w:val="24"/>
          <w:szCs w:val="24"/>
        </w:rPr>
        <w:t xml:space="preserve">Medlem är den som erlagt medlemsavgift och uppfyller kriterierna i §1. 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0C9E">
        <w:rPr>
          <w:rFonts w:ascii="Times New Roman" w:hAnsi="Times New Roman" w:cs="Times New Roman"/>
          <w:sz w:val="24"/>
          <w:szCs w:val="24"/>
        </w:rPr>
        <w:t>I tveksamma fall</w:t>
      </w:r>
      <w:r w:rsidR="007B1B41">
        <w:rPr>
          <w:rFonts w:ascii="Times New Roman" w:hAnsi="Times New Roman" w:cs="Times New Roman"/>
          <w:sz w:val="24"/>
          <w:szCs w:val="24"/>
        </w:rPr>
        <w:t xml:space="preserve"> </w:t>
      </w:r>
      <w:r w:rsidRPr="00300C9E">
        <w:rPr>
          <w:rFonts w:ascii="Times New Roman" w:hAnsi="Times New Roman" w:cs="Times New Roman"/>
          <w:sz w:val="24"/>
          <w:szCs w:val="24"/>
        </w:rPr>
        <w:t>avgör styrelsen om kriterierna för medlemskap är uppfyllda.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00C9E" w:rsidRPr="000D0CE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0CEE">
        <w:rPr>
          <w:rFonts w:ascii="Times New Roman" w:hAnsi="Times New Roman" w:cs="Times New Roman"/>
          <w:bCs/>
          <w:color w:val="000000"/>
          <w:sz w:val="24"/>
          <w:szCs w:val="24"/>
        </w:rPr>
        <w:t>Hedersmedlem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En medlem eller annan person som gjort betydande insatser för föreningen kan av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årsmötet utses till hedersmedlem.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Förslag lämnas till styrelsen som bereder ärendet.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§3 Verksamhetsperiod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Föreningens verksamhets- och räkenskapsperiod sammanfaller med kalenderåret.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§4 Årsavgift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Årsmötet beslutar om årsavgiftens storlek för det kommande året och när den skall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erläggas.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§5 Årsmötet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Föreningen håller ordinarie årsmöte före utgången av maj månad.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a. Kallelse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Senast fyra veckor före ordinarie årsmöte sänds kallelse, budget förslag,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verksamhets- och revisionsberättelse, valberedningens förslag, styrelsens förslag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samt eventuella motioner ut.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D0CEE" w:rsidRDefault="000D0CE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lastRenderedPageBreak/>
        <w:t>b. Motioner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 xml:space="preserve">Motioner skall vara skriftligt avfattade och styrelsen tillhanda senast </w:t>
      </w:r>
      <w:r w:rsidRPr="00300C9E">
        <w:rPr>
          <w:rFonts w:ascii="Times New Roman" w:hAnsi="Times New Roman" w:cs="Times New Roman"/>
          <w:sz w:val="24"/>
          <w:szCs w:val="24"/>
        </w:rPr>
        <w:t>31 januari</w:t>
      </w:r>
    </w:p>
    <w:p w:rsidR="00300C9E" w:rsidRPr="00300C9E" w:rsidRDefault="007B1B41" w:rsidP="00300C9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</w:t>
      </w:r>
      <w:r w:rsidR="00300C9E" w:rsidRPr="00300C9E">
        <w:rPr>
          <w:rFonts w:ascii="Times New Roman" w:hAnsi="Times New Roman" w:cs="Times New Roman"/>
          <w:sz w:val="24"/>
          <w:szCs w:val="24"/>
        </w:rPr>
        <w:t>rsmötesåret.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c. Val och omröstning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 xml:space="preserve">Vid medlemsmöten äger varje närvarande medlem </w:t>
      </w:r>
      <w:r w:rsidRPr="00300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 </w:t>
      </w:r>
      <w:r w:rsidRPr="00300C9E">
        <w:rPr>
          <w:rFonts w:ascii="Times New Roman" w:hAnsi="Times New Roman" w:cs="Times New Roman"/>
          <w:color w:val="000000"/>
          <w:sz w:val="24"/>
          <w:szCs w:val="24"/>
        </w:rPr>
        <w:t>röst.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Val och omröstning sker öppet, om inte sluten omröstning begärs.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Vid lika röstetal avgör lotten.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d. Valberedning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 xml:space="preserve">Valberedningen skall bestå av fem ledamöter jämt fördelade över landet. </w:t>
      </w:r>
      <w:r w:rsidRPr="00300C9E">
        <w:rPr>
          <w:rFonts w:ascii="Times New Roman" w:hAnsi="Times New Roman" w:cs="Times New Roman"/>
          <w:sz w:val="24"/>
          <w:szCs w:val="24"/>
        </w:rPr>
        <w:t>Årsmötet</w:t>
      </w:r>
      <w:r w:rsidRPr="00300C9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300C9E">
        <w:rPr>
          <w:rFonts w:ascii="Times New Roman" w:hAnsi="Times New Roman" w:cs="Times New Roman"/>
          <w:color w:val="000000"/>
          <w:sz w:val="24"/>
          <w:szCs w:val="24"/>
        </w:rPr>
        <w:t>utser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sammankallande.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e. Ärenden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Vid ordinarie årsmöte skall följande ärenden behandlas: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1. Val av ordförande och sekreterare för mötet.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2. Val av justerare tillika rösträknare att jämte ordförande justera mötets protokoll.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3. Verksamhets- och revisionsberättelse.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4. Fastställande av balansräkning.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5. Fråga om ansvarsfrihet för styrelsen.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6. Fråga om ersättning till styrelseledamöter och övriga funktionärer.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7. Fastställande av verksamhetsplan för kommande år.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8. Fastställande av årsavgift.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9. Fastställande av budget för nästkommande verksamhetsår.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10. Stadgeenliga val</w:t>
      </w:r>
    </w:p>
    <w:p w:rsidR="00300C9E" w:rsidRPr="00300C9E" w:rsidRDefault="00300C9E" w:rsidP="00300C9E">
      <w:pPr>
        <w:autoSpaceDE w:val="0"/>
        <w:autoSpaceDN w:val="0"/>
        <w:adjustRightInd w:val="0"/>
        <w:ind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a. Val av ordförande för ett år.</w:t>
      </w:r>
    </w:p>
    <w:p w:rsidR="00300C9E" w:rsidRPr="00300C9E" w:rsidRDefault="00300C9E" w:rsidP="00300C9E">
      <w:pPr>
        <w:autoSpaceDE w:val="0"/>
        <w:autoSpaceDN w:val="0"/>
        <w:adjustRightInd w:val="0"/>
        <w:ind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 xml:space="preserve">b. Val av </w:t>
      </w:r>
      <w:r w:rsidRPr="00300C9E">
        <w:rPr>
          <w:rFonts w:ascii="Times New Roman" w:hAnsi="Times New Roman" w:cs="Times New Roman"/>
          <w:sz w:val="24"/>
          <w:szCs w:val="24"/>
        </w:rPr>
        <w:t>tre</w:t>
      </w:r>
      <w:r w:rsidRPr="00300C9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300C9E">
        <w:rPr>
          <w:rFonts w:ascii="Times New Roman" w:hAnsi="Times New Roman" w:cs="Times New Roman"/>
          <w:color w:val="000000"/>
          <w:sz w:val="24"/>
          <w:szCs w:val="24"/>
        </w:rPr>
        <w:t>styrelseledamöter för två år.</w:t>
      </w:r>
    </w:p>
    <w:p w:rsidR="00300C9E" w:rsidRPr="00300C9E" w:rsidRDefault="00300C9E" w:rsidP="00300C9E">
      <w:pPr>
        <w:autoSpaceDE w:val="0"/>
        <w:autoSpaceDN w:val="0"/>
        <w:adjustRightInd w:val="0"/>
        <w:ind w:firstLine="900"/>
        <w:rPr>
          <w:rFonts w:ascii="Times New Roman" w:hAnsi="Times New Roman" w:cs="Times New Roman"/>
          <w:bCs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 xml:space="preserve">c. Val av ombud att företräda föreningen gentemot fackliga organisationer för </w:t>
      </w:r>
      <w:r w:rsidRPr="00300C9E">
        <w:rPr>
          <w:rFonts w:ascii="Times New Roman" w:hAnsi="Times New Roman" w:cs="Times New Roman"/>
          <w:bCs/>
          <w:sz w:val="24"/>
          <w:szCs w:val="24"/>
        </w:rPr>
        <w:t>två år.</w:t>
      </w:r>
    </w:p>
    <w:p w:rsidR="00300C9E" w:rsidRPr="00300C9E" w:rsidRDefault="00300C9E" w:rsidP="00300C9E">
      <w:pPr>
        <w:autoSpaceDE w:val="0"/>
        <w:autoSpaceDN w:val="0"/>
        <w:adjustRightInd w:val="0"/>
        <w:ind w:firstLine="900"/>
        <w:rPr>
          <w:rFonts w:ascii="Times New Roman" w:hAnsi="Times New Roman" w:cs="Times New Roman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 xml:space="preserve">d. Val av ledamöter i eventuella referensgrupper för </w:t>
      </w:r>
      <w:r w:rsidRPr="00300C9E">
        <w:rPr>
          <w:rFonts w:ascii="Times New Roman" w:hAnsi="Times New Roman" w:cs="Times New Roman"/>
          <w:sz w:val="24"/>
          <w:szCs w:val="24"/>
        </w:rPr>
        <w:t>två år.</w:t>
      </w:r>
    </w:p>
    <w:p w:rsidR="00300C9E" w:rsidRPr="00300C9E" w:rsidRDefault="00300C9E" w:rsidP="00300C9E">
      <w:pPr>
        <w:autoSpaceDE w:val="0"/>
        <w:autoSpaceDN w:val="0"/>
        <w:adjustRightInd w:val="0"/>
        <w:ind w:firstLine="900"/>
        <w:rPr>
          <w:rFonts w:ascii="Times New Roman" w:hAnsi="Times New Roman" w:cs="Times New Roman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 xml:space="preserve">e. Val av revisor för </w:t>
      </w:r>
      <w:r w:rsidRPr="00300C9E">
        <w:rPr>
          <w:rFonts w:ascii="Times New Roman" w:hAnsi="Times New Roman" w:cs="Times New Roman"/>
          <w:sz w:val="24"/>
          <w:szCs w:val="24"/>
        </w:rPr>
        <w:t>två år jämte en suppleant för två år.</w:t>
      </w:r>
    </w:p>
    <w:p w:rsidR="00300C9E" w:rsidRPr="00300C9E" w:rsidRDefault="00300C9E" w:rsidP="00300C9E">
      <w:pPr>
        <w:autoSpaceDE w:val="0"/>
        <w:autoSpaceDN w:val="0"/>
        <w:adjustRightInd w:val="0"/>
        <w:ind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f. Val av valberedning bestående av fem ledamöter för ett år.</w:t>
      </w:r>
    </w:p>
    <w:p w:rsidR="00300C9E" w:rsidRPr="00300C9E" w:rsidRDefault="00300C9E" w:rsidP="00300C9E">
      <w:pPr>
        <w:autoSpaceDE w:val="0"/>
        <w:autoSpaceDN w:val="0"/>
        <w:adjustRightInd w:val="0"/>
        <w:ind w:firstLine="90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11. Behandling av inkomna motioner och förslag från styrelsen.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12. Övriga frågor.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Skriftligt förslag skall lämnas till styrelsen och bifogas kallelsen till årsmötet.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§6 Revision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Revisorerna, två till antalet, väljs för en tid av två år, växelvis en vid varje årsmöte.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 xml:space="preserve">Suppleanterna, </w:t>
      </w:r>
      <w:r w:rsidRPr="00300C9E">
        <w:rPr>
          <w:rFonts w:ascii="Times New Roman" w:hAnsi="Times New Roman" w:cs="Times New Roman"/>
          <w:sz w:val="24"/>
          <w:szCs w:val="24"/>
        </w:rPr>
        <w:t>två till antalet, väljs för en tid av två år, växelvis en vid varje årsmöte.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Revisorerna skall föreslå ersättning till styrelsen och övriga funktionärer.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§7 Medlemsmöte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Medlemsmöte skall hållas då styrelsen eller minst 1/10 av medlemmarna så skriftligen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begär. Kallelsen skall sändas ut av styrelsen minst fyra veckor innan mötet.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§8 Styrelsen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 xml:space="preserve">Föreningens styrelse består av ordförande </w:t>
      </w:r>
      <w:r w:rsidRPr="00300C9E">
        <w:rPr>
          <w:rFonts w:ascii="Times New Roman" w:hAnsi="Times New Roman" w:cs="Times New Roman"/>
          <w:sz w:val="24"/>
          <w:szCs w:val="24"/>
        </w:rPr>
        <w:t>och sex ledamöter. Ledamöterna väljs för en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0C9E">
        <w:rPr>
          <w:rFonts w:ascii="Times New Roman" w:hAnsi="Times New Roman" w:cs="Times New Roman"/>
          <w:sz w:val="24"/>
          <w:szCs w:val="24"/>
        </w:rPr>
        <w:t>tid av två år, växelvis tre vid varje årsmöte</w:t>
      </w:r>
      <w:r w:rsidRPr="00300C9E">
        <w:rPr>
          <w:rFonts w:ascii="Times New Roman" w:hAnsi="Times New Roman" w:cs="Times New Roman"/>
          <w:color w:val="000000"/>
          <w:sz w:val="24"/>
          <w:szCs w:val="24"/>
        </w:rPr>
        <w:t>. Styrelsen konstituerar sig själv. Styrelsen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4"/>
          <w:szCs w:val="24"/>
        </w:rPr>
      </w:pPr>
      <w:r w:rsidRPr="00300C9E">
        <w:rPr>
          <w:rFonts w:ascii="Times New Roman" w:hAnsi="Times New Roman" w:cs="Times New Roman"/>
          <w:sz w:val="24"/>
          <w:szCs w:val="24"/>
        </w:rPr>
        <w:t>sammanträder på ordförandes kallelse och är beslutmässig om minst tre ledamöter och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sz w:val="24"/>
          <w:szCs w:val="24"/>
        </w:rPr>
        <w:lastRenderedPageBreak/>
        <w:t>ordförande</w:t>
      </w:r>
      <w:r w:rsidRPr="00300C9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300C9E">
        <w:rPr>
          <w:rFonts w:ascii="Times New Roman" w:hAnsi="Times New Roman" w:cs="Times New Roman"/>
          <w:color w:val="000000"/>
          <w:sz w:val="24"/>
          <w:szCs w:val="24"/>
        </w:rPr>
        <w:t>är närvarande. Styrelsen skall upprätta förslag till verksamhetsplan som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fastställs av årsmötet. Styrelsen kan adjungera och delegera.</w:t>
      </w:r>
    </w:p>
    <w:p w:rsidR="000D0CEE" w:rsidRDefault="000D0CEE" w:rsidP="00300C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§9 Stadgeändring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Förslag till ändring av dessa stadgar kan väckas av styrelsen eller enskild medlem.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Förslag till stadgeändring skall jämte styrelsens yttrande tillställas medlemmarna minst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0C9E">
        <w:rPr>
          <w:rFonts w:ascii="Times New Roman" w:hAnsi="Times New Roman" w:cs="Times New Roman"/>
          <w:sz w:val="24"/>
          <w:szCs w:val="24"/>
        </w:rPr>
        <w:t>två</w:t>
      </w:r>
      <w:r w:rsidRPr="00300C9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300C9E">
        <w:rPr>
          <w:rFonts w:ascii="Times New Roman" w:hAnsi="Times New Roman" w:cs="Times New Roman"/>
          <w:color w:val="000000"/>
          <w:sz w:val="24"/>
          <w:szCs w:val="24"/>
        </w:rPr>
        <w:t xml:space="preserve">månader före årsmötet. </w:t>
      </w:r>
      <w:r w:rsidRPr="00300C9E">
        <w:rPr>
          <w:rFonts w:ascii="Times New Roman" w:hAnsi="Times New Roman" w:cs="Times New Roman"/>
          <w:sz w:val="24"/>
          <w:szCs w:val="24"/>
        </w:rPr>
        <w:t>Beslut gällande stadgeändring kan fattas av ett är årsmöte där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0C9E">
        <w:rPr>
          <w:rFonts w:ascii="Times New Roman" w:hAnsi="Times New Roman" w:cs="Times New Roman"/>
          <w:sz w:val="24"/>
          <w:szCs w:val="24"/>
        </w:rPr>
        <w:t>förslaget biträdes av minst två tredjedelars majoritet.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§10 Upplösning av föreningen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Fråga om föreningens upplösning skall väckas och behandlas såsom förslag till</w:t>
      </w: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stadgeändring. För besluts giltighet gäller samma regler som för stadgeändring enligt §9.</w:t>
      </w:r>
    </w:p>
    <w:p w:rsidR="000D0CEE" w:rsidRDefault="000D0CE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C9E" w:rsidRP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Vid föreningens upplösning skall dess tillgångar disponeras för ändamål som</w:t>
      </w:r>
    </w:p>
    <w:p w:rsidR="00300C9E" w:rsidRDefault="00300C9E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C9E">
        <w:rPr>
          <w:rFonts w:ascii="Times New Roman" w:hAnsi="Times New Roman" w:cs="Times New Roman"/>
          <w:color w:val="000000"/>
          <w:sz w:val="24"/>
          <w:szCs w:val="24"/>
        </w:rPr>
        <w:t>överensstämmer med föreningens syfte.</w:t>
      </w:r>
    </w:p>
    <w:p w:rsidR="00C77423" w:rsidRDefault="00C77423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77423" w:rsidRDefault="00C77423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Reviderad 2014-02-20</w:t>
      </w:r>
    </w:p>
    <w:p w:rsidR="00C77423" w:rsidRPr="00300C9E" w:rsidRDefault="00C77423" w:rsidP="00300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C9E" w:rsidRPr="00300C9E" w:rsidRDefault="00300C9E" w:rsidP="00300C9E">
      <w:pPr>
        <w:rPr>
          <w:rFonts w:ascii="Times New Roman" w:hAnsi="Times New Roman" w:cs="Times New Roman"/>
          <w:sz w:val="24"/>
          <w:szCs w:val="24"/>
        </w:rPr>
      </w:pPr>
    </w:p>
    <w:p w:rsidR="00300C9E" w:rsidRPr="00300C9E" w:rsidRDefault="00300C9E" w:rsidP="00300C9E">
      <w:pPr>
        <w:rPr>
          <w:rFonts w:ascii="Times New Roman" w:hAnsi="Times New Roman" w:cs="Times New Roman"/>
          <w:sz w:val="24"/>
          <w:szCs w:val="24"/>
        </w:rPr>
      </w:pPr>
    </w:p>
    <w:p w:rsidR="00300C9E" w:rsidRPr="00300C9E" w:rsidRDefault="00300C9E" w:rsidP="00300C9E">
      <w:pPr>
        <w:pStyle w:val="Sidhuvud"/>
        <w:tabs>
          <w:tab w:val="clear" w:pos="4536"/>
          <w:tab w:val="left" w:pos="3060"/>
        </w:tabs>
        <w:jc w:val="both"/>
        <w:rPr>
          <w:b/>
          <w:color w:val="6EA92D"/>
        </w:rPr>
      </w:pPr>
    </w:p>
    <w:sectPr w:rsidR="00300C9E" w:rsidRPr="00300C9E" w:rsidSect="00F07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A1E18"/>
    <w:multiLevelType w:val="hybridMultilevel"/>
    <w:tmpl w:val="7EDE67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51"/>
    <w:rsid w:val="000869E9"/>
    <w:rsid w:val="000D0CEE"/>
    <w:rsid w:val="00300C9E"/>
    <w:rsid w:val="007B1B41"/>
    <w:rsid w:val="00AB1B45"/>
    <w:rsid w:val="00C77423"/>
    <w:rsid w:val="00DA28B0"/>
    <w:rsid w:val="00DF4F51"/>
    <w:rsid w:val="00E0309F"/>
    <w:rsid w:val="00F0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1C"/>
  </w:style>
  <w:style w:type="paragraph" w:styleId="Rubrik2">
    <w:name w:val="heading 2"/>
    <w:basedOn w:val="Normal"/>
    <w:next w:val="Normal"/>
    <w:link w:val="Rubrik2Char"/>
    <w:qFormat/>
    <w:rsid w:val="00300C9E"/>
    <w:pPr>
      <w:keepNext/>
      <w:outlineLvl w:val="1"/>
    </w:pPr>
    <w:rPr>
      <w:rFonts w:ascii="Arial" w:eastAsia="Times New Roman" w:hAnsi="Arial" w:cs="Times New Roman"/>
      <w:b/>
      <w:iCs/>
      <w:sz w:val="24"/>
      <w:szCs w:val="24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300C9E"/>
    <w:pPr>
      <w:keepNext/>
      <w:ind w:left="1260" w:hanging="1260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300C9E"/>
    <w:pPr>
      <w:keepNext/>
      <w:ind w:left="1260" w:hanging="1260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4F5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4F51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rsid w:val="00300C9E"/>
    <w:rPr>
      <w:rFonts w:ascii="Arial" w:eastAsia="Times New Roman" w:hAnsi="Arial" w:cs="Times New Roman"/>
      <w:b/>
      <w:iCs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300C9E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rsid w:val="00300C9E"/>
    <w:rPr>
      <w:rFonts w:ascii="Times New Roman" w:eastAsia="Times New Roman" w:hAnsi="Times New Roman" w:cs="Times New Roman"/>
      <w:b/>
      <w:bCs/>
      <w:i/>
      <w:iCs/>
      <w:sz w:val="28"/>
      <w:szCs w:val="24"/>
      <w:lang w:eastAsia="sv-SE"/>
    </w:rPr>
  </w:style>
  <w:style w:type="paragraph" w:styleId="Sidhuvud">
    <w:name w:val="header"/>
    <w:basedOn w:val="Normal"/>
    <w:link w:val="SidhuvudChar"/>
    <w:semiHidden/>
    <w:rsid w:val="00300C9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semiHidden/>
    <w:rsid w:val="00300C9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300C9E"/>
    <w:pPr>
      <w:ind w:left="1260" w:hanging="126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300C9E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semiHidden/>
    <w:rsid w:val="00300C9E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300C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00C9E"/>
    <w:rPr>
      <w:b/>
      <w:bCs/>
    </w:rPr>
  </w:style>
  <w:style w:type="paragraph" w:styleId="Liststycke">
    <w:name w:val="List Paragraph"/>
    <w:basedOn w:val="Normal"/>
    <w:uiPriority w:val="34"/>
    <w:qFormat/>
    <w:rsid w:val="00300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1C"/>
  </w:style>
  <w:style w:type="paragraph" w:styleId="Rubrik2">
    <w:name w:val="heading 2"/>
    <w:basedOn w:val="Normal"/>
    <w:next w:val="Normal"/>
    <w:link w:val="Rubrik2Char"/>
    <w:qFormat/>
    <w:rsid w:val="00300C9E"/>
    <w:pPr>
      <w:keepNext/>
      <w:outlineLvl w:val="1"/>
    </w:pPr>
    <w:rPr>
      <w:rFonts w:ascii="Arial" w:eastAsia="Times New Roman" w:hAnsi="Arial" w:cs="Times New Roman"/>
      <w:b/>
      <w:iCs/>
      <w:sz w:val="24"/>
      <w:szCs w:val="24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300C9E"/>
    <w:pPr>
      <w:keepNext/>
      <w:ind w:left="1260" w:hanging="1260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300C9E"/>
    <w:pPr>
      <w:keepNext/>
      <w:ind w:left="1260" w:hanging="1260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4F5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4F51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rsid w:val="00300C9E"/>
    <w:rPr>
      <w:rFonts w:ascii="Arial" w:eastAsia="Times New Roman" w:hAnsi="Arial" w:cs="Times New Roman"/>
      <w:b/>
      <w:iCs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300C9E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rsid w:val="00300C9E"/>
    <w:rPr>
      <w:rFonts w:ascii="Times New Roman" w:eastAsia="Times New Roman" w:hAnsi="Times New Roman" w:cs="Times New Roman"/>
      <w:b/>
      <w:bCs/>
      <w:i/>
      <w:iCs/>
      <w:sz w:val="28"/>
      <w:szCs w:val="24"/>
      <w:lang w:eastAsia="sv-SE"/>
    </w:rPr>
  </w:style>
  <w:style w:type="paragraph" w:styleId="Sidhuvud">
    <w:name w:val="header"/>
    <w:basedOn w:val="Normal"/>
    <w:link w:val="SidhuvudChar"/>
    <w:semiHidden/>
    <w:rsid w:val="00300C9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semiHidden/>
    <w:rsid w:val="00300C9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300C9E"/>
    <w:pPr>
      <w:ind w:left="1260" w:hanging="126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300C9E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semiHidden/>
    <w:rsid w:val="00300C9E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300C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00C9E"/>
    <w:rPr>
      <w:b/>
      <w:bCs/>
    </w:rPr>
  </w:style>
  <w:style w:type="paragraph" w:styleId="Liststycke">
    <w:name w:val="List Paragraph"/>
    <w:basedOn w:val="Normal"/>
    <w:uiPriority w:val="34"/>
    <w:qFormat/>
    <w:rsid w:val="00300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11F34EB9</Template>
  <TotalTime>0</TotalTime>
  <Pages>3</Pages>
  <Words>720</Words>
  <Characters>3819</Characters>
  <Application>Microsoft Office Word</Application>
  <DocSecurity>4</DocSecurity>
  <Lines>31</Lines>
  <Paragraphs>9</Paragraphs>
  <ScaleCrop>false</ScaleCrop>
  <Company>Gävle Kommun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o1am</dc:creator>
  <cp:lastModifiedBy>Lundkvist Kristina</cp:lastModifiedBy>
  <cp:revision>2</cp:revision>
  <cp:lastPrinted>2014-02-20T09:03:00Z</cp:lastPrinted>
  <dcterms:created xsi:type="dcterms:W3CDTF">2017-12-06T13:37:00Z</dcterms:created>
  <dcterms:modified xsi:type="dcterms:W3CDTF">2017-12-06T13:37:00Z</dcterms:modified>
</cp:coreProperties>
</file>